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1972" w14:textId="77777777" w:rsidR="00513EA7" w:rsidRDefault="00513EA7"/>
    <w:p w14:paraId="63F968B5" w14:textId="127380AE" w:rsidR="002B16D6" w:rsidRDefault="002B16D6">
      <w:r>
        <w:t>A Note to Staff:</w:t>
      </w:r>
    </w:p>
    <w:p w14:paraId="2EC9CDEB" w14:textId="1A5C81E7" w:rsidR="002B16D6" w:rsidRDefault="002B16D6">
      <w:r>
        <w:t>The new SearchOhio catalog is a new product for the company and differs from the old SearchOhio/OhioLINK catalog in a few ways including being able to see the number of items available, an error screen if the item is available in your local catalog and refining the list by format. Formats and availability discover layers are know issues and will be fixed in future updates. Please note that some items formerly found under ‘format’ are now found under ‘Concepts’, such as Large Print.</w:t>
      </w:r>
    </w:p>
    <w:p w14:paraId="34F507D1" w14:textId="4DBF93C4" w:rsidR="002B16D6" w:rsidRDefault="002B16D6">
      <w:r>
        <w:t xml:space="preserve">It is important for staff when communicating with patrons / customers to use positive language when introducing the new catalog and explaining the way to find items. For example: Instead of “You can’t narrow it down to music cd”, you can say “let’s look up the ISBN to the CD you want and that will go right to the item”. Please confer with your staff on other ways to word </w:t>
      </w:r>
      <w:proofErr w:type="gramStart"/>
      <w:r>
        <w:t>work-arounds</w:t>
      </w:r>
      <w:proofErr w:type="gramEnd"/>
      <w:r>
        <w:t xml:space="preserve"> while updates and improvements are being made.</w:t>
      </w:r>
    </w:p>
    <w:p w14:paraId="39E388DF" w14:textId="77777777" w:rsidR="002B16D6" w:rsidRDefault="002B16D6"/>
    <w:p w14:paraId="4D73A249" w14:textId="15A4E7A4" w:rsidR="002B16D6" w:rsidRDefault="002B16D6" w:rsidP="006E414F">
      <w:pPr>
        <w:pStyle w:val="Heading1"/>
      </w:pPr>
      <w:r>
        <w:t>SearchOhio FAQs</w:t>
      </w:r>
      <w:r w:rsidR="00551520">
        <w:t xml:space="preserve"> (for patrons)</w:t>
      </w:r>
    </w:p>
    <w:p w14:paraId="5702CFC1" w14:textId="3F8F460E" w:rsidR="00551520" w:rsidRDefault="00551520">
      <w:r>
        <w:t>(before we go live)</w:t>
      </w:r>
    </w:p>
    <w:p w14:paraId="614BEA96" w14:textId="77777777" w:rsidR="00551520" w:rsidRPr="00A546E4" w:rsidRDefault="00551520">
      <w:pPr>
        <w:rPr>
          <w:b/>
          <w:bCs/>
        </w:rPr>
      </w:pPr>
      <w:r w:rsidRPr="00A546E4">
        <w:rPr>
          <w:b/>
          <w:bCs/>
        </w:rPr>
        <w:t>Q: Why didn’t SearchOhio start on the 27</w:t>
      </w:r>
      <w:r w:rsidRPr="00A546E4">
        <w:rPr>
          <w:b/>
          <w:bCs/>
          <w:vertAlign w:val="superscript"/>
        </w:rPr>
        <w:t>th</w:t>
      </w:r>
      <w:r w:rsidRPr="00A546E4">
        <w:rPr>
          <w:b/>
          <w:bCs/>
        </w:rPr>
        <w:t>?</w:t>
      </w:r>
    </w:p>
    <w:p w14:paraId="30C22EF0" w14:textId="51413406" w:rsidR="00551520" w:rsidRDefault="00551520">
      <w:r w:rsidRPr="00A546E4">
        <w:rPr>
          <w:b/>
          <w:bCs/>
        </w:rPr>
        <w:t>A</w:t>
      </w:r>
      <w:r>
        <w:t xml:space="preserve">: </w:t>
      </w:r>
      <w:r w:rsidR="006E414F">
        <w:t>I</w:t>
      </w:r>
      <w:r>
        <w:t>ssues were discovered as the system came online that delayed the start date. The issues are being addressed as we speak. Now we’re making sure you can reliably request and get your items before it goes live.</w:t>
      </w:r>
    </w:p>
    <w:p w14:paraId="76FAE71B" w14:textId="49882139" w:rsidR="00551520" w:rsidRPr="00A546E4" w:rsidRDefault="00551520">
      <w:pPr>
        <w:rPr>
          <w:b/>
          <w:bCs/>
        </w:rPr>
      </w:pPr>
      <w:r w:rsidRPr="00A546E4">
        <w:rPr>
          <w:b/>
          <w:bCs/>
        </w:rPr>
        <w:t>Q: When will SearchOhio come back on?</w:t>
      </w:r>
    </w:p>
    <w:p w14:paraId="7C56CE80" w14:textId="43D86E4E" w:rsidR="00551520" w:rsidRDefault="00551520">
      <w:r w:rsidRPr="00A546E4">
        <w:rPr>
          <w:b/>
          <w:bCs/>
        </w:rPr>
        <w:t>A</w:t>
      </w:r>
      <w:r>
        <w:t>: SearchOhio will go live once 2 or more libraries in the SearchOhio consortium agree to start lending.</w:t>
      </w:r>
    </w:p>
    <w:p w14:paraId="5BB79421" w14:textId="69A28E25" w:rsidR="00551520" w:rsidRPr="00A546E4" w:rsidRDefault="00551520">
      <w:pPr>
        <w:rPr>
          <w:b/>
          <w:bCs/>
        </w:rPr>
      </w:pPr>
      <w:r w:rsidRPr="00A546E4">
        <w:rPr>
          <w:b/>
          <w:bCs/>
        </w:rPr>
        <w:t>Q: Why would a SearchOhio library not want to start lending?</w:t>
      </w:r>
    </w:p>
    <w:p w14:paraId="3844C885" w14:textId="3EDCBE83" w:rsidR="00551520" w:rsidRDefault="00551520">
      <w:r w:rsidRPr="00A546E4">
        <w:rPr>
          <w:b/>
          <w:bCs/>
        </w:rPr>
        <w:t>A</w:t>
      </w:r>
      <w:r>
        <w:t>: A library may not want to start lending until specific issues with the new catalog are resolved</w:t>
      </w:r>
      <w:r w:rsidR="00A546E4">
        <w:t xml:space="preserve"> </w:t>
      </w:r>
      <w:r w:rsidR="00FD7B13">
        <w:t>to</w:t>
      </w:r>
      <w:r w:rsidR="00A546E4">
        <w:t xml:space="preserve"> better serve their customers</w:t>
      </w:r>
      <w:r>
        <w:t>.</w:t>
      </w:r>
    </w:p>
    <w:p w14:paraId="0F48FAB0" w14:textId="78C96ECE" w:rsidR="00551520" w:rsidRDefault="00551520">
      <w:r>
        <w:t>(After we go live)</w:t>
      </w:r>
    </w:p>
    <w:p w14:paraId="7340CBAE" w14:textId="02B33D29" w:rsidR="007908A7" w:rsidRPr="00A546E4" w:rsidRDefault="00551520">
      <w:pPr>
        <w:rPr>
          <w:b/>
          <w:bCs/>
        </w:rPr>
      </w:pPr>
      <w:r w:rsidRPr="00A546E4">
        <w:rPr>
          <w:b/>
          <w:bCs/>
        </w:rPr>
        <w:t xml:space="preserve">Q: </w:t>
      </w:r>
      <w:r w:rsidR="007908A7" w:rsidRPr="00A546E4">
        <w:rPr>
          <w:b/>
          <w:bCs/>
        </w:rPr>
        <w:t xml:space="preserve">How do I narrow my search down to </w:t>
      </w:r>
      <w:proofErr w:type="spellStart"/>
      <w:r w:rsidR="007908A7" w:rsidRPr="00A546E4">
        <w:rPr>
          <w:b/>
          <w:bCs/>
        </w:rPr>
        <w:t>BluRay</w:t>
      </w:r>
      <w:proofErr w:type="spellEnd"/>
      <w:r w:rsidR="007908A7" w:rsidRPr="00A546E4">
        <w:rPr>
          <w:b/>
          <w:bCs/>
        </w:rPr>
        <w:t>/DVD?</w:t>
      </w:r>
    </w:p>
    <w:p w14:paraId="2610F792" w14:textId="3A58731F" w:rsidR="007908A7" w:rsidRDefault="007908A7">
      <w:r w:rsidRPr="00A546E4">
        <w:rPr>
          <w:b/>
          <w:bCs/>
        </w:rPr>
        <w:t>A:</w:t>
      </w:r>
      <w:r>
        <w:t xml:space="preserve"> </w:t>
      </w:r>
      <w:r w:rsidR="00A546E4">
        <w:t>The easiest way to get the right format is to enter the ISBN of the item, which can be found on a simple internet search. Otherwise, s</w:t>
      </w:r>
      <w:r>
        <w:t xml:space="preserve">elect the </w:t>
      </w:r>
      <w:r>
        <w:rPr>
          <w:b/>
          <w:bCs/>
        </w:rPr>
        <w:t xml:space="preserve">Video </w:t>
      </w:r>
      <w:r w:rsidRPr="007908A7">
        <w:rPr>
          <w:b/>
          <w:bCs/>
        </w:rPr>
        <w:t>Recording</w:t>
      </w:r>
      <w:r>
        <w:rPr>
          <w:b/>
          <w:bCs/>
        </w:rPr>
        <w:t xml:space="preserve"> </w:t>
      </w:r>
      <w:r>
        <w:t xml:space="preserve">option under </w:t>
      </w:r>
      <w:r>
        <w:rPr>
          <w:b/>
          <w:bCs/>
        </w:rPr>
        <w:t xml:space="preserve">Format </w:t>
      </w:r>
      <w:r>
        <w:t xml:space="preserve">to narrow it down to either DVD or </w:t>
      </w:r>
      <w:proofErr w:type="spellStart"/>
      <w:r>
        <w:t>BluRay</w:t>
      </w:r>
      <w:proofErr w:type="spellEnd"/>
      <w:r>
        <w:t>.</w:t>
      </w:r>
      <w:r>
        <w:rPr>
          <w:b/>
          <w:bCs/>
        </w:rPr>
        <w:t xml:space="preserve"> </w:t>
      </w:r>
      <w:r w:rsidRPr="007908A7">
        <w:t>Th</w:t>
      </w:r>
      <w:r>
        <w:t>e specific refinement</w:t>
      </w:r>
      <w:r w:rsidR="006E414F">
        <w:t xml:space="preserve"> choice</w:t>
      </w:r>
      <w:r w:rsidR="00A546E4">
        <w:t>,</w:t>
      </w:r>
      <w:r>
        <w:t xml:space="preserve"> </w:t>
      </w:r>
      <w:r>
        <w:rPr>
          <w:i/>
          <w:iCs/>
        </w:rPr>
        <w:t>either</w:t>
      </w:r>
      <w:r>
        <w:t xml:space="preserve"> </w:t>
      </w:r>
      <w:proofErr w:type="spellStart"/>
      <w:r>
        <w:t>BluRay</w:t>
      </w:r>
      <w:proofErr w:type="spellEnd"/>
      <w:r>
        <w:t xml:space="preserve"> </w:t>
      </w:r>
      <w:r>
        <w:rPr>
          <w:i/>
          <w:iCs/>
        </w:rPr>
        <w:t>or</w:t>
      </w:r>
      <w:r>
        <w:t xml:space="preserve"> DVD</w:t>
      </w:r>
      <w:r w:rsidR="00A546E4">
        <w:t>,</w:t>
      </w:r>
      <w:r>
        <w:t xml:space="preserve"> will come in an update soon. In the meantime, try putting the format next to the title or artist. Ex: Enchanted and DVD. If it is still unclear as to which one you will receive, try putting two different items of the same title on hold. If one of them is not the format you wanted, simply hand it back to the staff member. Again, this will be fixed in a future update to the catalog.</w:t>
      </w:r>
    </w:p>
    <w:p w14:paraId="1DC202B4" w14:textId="09E794A8" w:rsidR="00551520" w:rsidRPr="00A546E4" w:rsidRDefault="007908A7">
      <w:pPr>
        <w:rPr>
          <w:b/>
          <w:bCs/>
        </w:rPr>
      </w:pPr>
      <w:r w:rsidRPr="00A546E4">
        <w:rPr>
          <w:b/>
          <w:bCs/>
        </w:rPr>
        <w:lastRenderedPageBreak/>
        <w:t xml:space="preserve">Q: </w:t>
      </w:r>
      <w:r w:rsidR="00551520" w:rsidRPr="00A546E4">
        <w:rPr>
          <w:b/>
          <w:bCs/>
        </w:rPr>
        <w:t>I’m in a book club and need a certain number of copies. How do I tell how many copies there are in SearchOhio?</w:t>
      </w:r>
    </w:p>
    <w:p w14:paraId="106C5934" w14:textId="059A3F28" w:rsidR="00551520" w:rsidRDefault="00551520">
      <w:r w:rsidRPr="00A546E4">
        <w:rPr>
          <w:b/>
          <w:bCs/>
        </w:rPr>
        <w:t>A:</w:t>
      </w:r>
      <w:r>
        <w:t xml:space="preserve"> The new catalog does not show the number of copies, so we recommend </w:t>
      </w:r>
      <w:r w:rsidR="007908A7">
        <w:t>that you</w:t>
      </w:r>
      <w:r>
        <w:t xml:space="preserve"> keep placing holds on the same item</w:t>
      </w:r>
      <w:r w:rsidR="007908A7">
        <w:t xml:space="preserve"> until it says there are no more copies. </w:t>
      </w:r>
      <w:r w:rsidR="00FD7B13">
        <w:t>Tip!</w:t>
      </w:r>
      <w:r w:rsidR="007908A7">
        <w:t xml:space="preserve"> Different editions will show up as different records, so make sure to scroll down to the screen to potentially see more of the same title.</w:t>
      </w:r>
    </w:p>
    <w:p w14:paraId="5B8F29F7" w14:textId="761FEBCF" w:rsidR="00FD7B13" w:rsidRPr="00FD7B13" w:rsidRDefault="00FD7B13">
      <w:pPr>
        <w:rPr>
          <w:b/>
          <w:bCs/>
        </w:rPr>
      </w:pPr>
      <w:r w:rsidRPr="00FD7B13">
        <w:rPr>
          <w:b/>
          <w:bCs/>
        </w:rPr>
        <w:t>Q: How do I narrow it down to Large Print?</w:t>
      </w:r>
    </w:p>
    <w:p w14:paraId="0939B5B5" w14:textId="2F6B55C1" w:rsidR="00FD7B13" w:rsidRPr="006E414F" w:rsidRDefault="00FD7B13">
      <w:r>
        <w:t xml:space="preserve">A: Use the </w:t>
      </w:r>
      <w:r>
        <w:rPr>
          <w:b/>
          <w:bCs/>
        </w:rPr>
        <w:t>Refine Results</w:t>
      </w:r>
      <w:r>
        <w:t xml:space="preserve"> tab and select </w:t>
      </w:r>
      <w:r>
        <w:rPr>
          <w:b/>
          <w:bCs/>
        </w:rPr>
        <w:t>Concepts</w:t>
      </w:r>
      <w:r>
        <w:t xml:space="preserve">. If it is available as a large print book, it will be one of the options. Select the box and then click </w:t>
      </w:r>
      <w:r>
        <w:rPr>
          <w:b/>
          <w:bCs/>
        </w:rPr>
        <w:t>Apply</w:t>
      </w:r>
      <w:r>
        <w:t>.</w:t>
      </w:r>
      <w:r w:rsidR="006E414F">
        <w:t xml:space="preserve"> Large print will be moved to </w:t>
      </w:r>
      <w:r w:rsidR="006E414F">
        <w:rPr>
          <w:b/>
          <w:bCs/>
        </w:rPr>
        <w:t>Format</w:t>
      </w:r>
      <w:r w:rsidR="006E414F">
        <w:t xml:space="preserve"> in a future update.</w:t>
      </w:r>
    </w:p>
    <w:p w14:paraId="54850E91" w14:textId="3F59258D" w:rsidR="007908A7" w:rsidRPr="00A546E4" w:rsidRDefault="007908A7">
      <w:pPr>
        <w:rPr>
          <w:b/>
          <w:bCs/>
        </w:rPr>
      </w:pPr>
      <w:r w:rsidRPr="00A546E4">
        <w:rPr>
          <w:b/>
          <w:bCs/>
        </w:rPr>
        <w:t>Q: How can I tell if an item is available</w:t>
      </w:r>
      <w:r w:rsidR="00A546E4">
        <w:rPr>
          <w:b/>
          <w:bCs/>
        </w:rPr>
        <w:t xml:space="preserve"> in the SearchOhio catalog</w:t>
      </w:r>
      <w:r w:rsidRPr="00A546E4">
        <w:rPr>
          <w:b/>
          <w:bCs/>
        </w:rPr>
        <w:t>?</w:t>
      </w:r>
    </w:p>
    <w:p w14:paraId="6D1BB3B3" w14:textId="172F59F4" w:rsidR="007908A7" w:rsidRDefault="007908A7">
      <w:r>
        <w:t>A: First, login to the SearchOhio catalog</w:t>
      </w:r>
      <w:r w:rsidR="00FD7B13">
        <w:t xml:space="preserve"> using your library card</w:t>
      </w:r>
      <w:r>
        <w:t>, then, click on the item. There will be a box that says whether it’s available to lend or not.</w:t>
      </w:r>
      <w:r w:rsidR="00FD7B13">
        <w:t xml:space="preserve"> </w:t>
      </w:r>
      <w:r w:rsidR="00FD7B13">
        <w:t>Tip! Different editions will show up as different records, so make sure to scroll down to the screen to potentially see more of the same title.</w:t>
      </w:r>
    </w:p>
    <w:p w14:paraId="4F82102C" w14:textId="05B70115" w:rsidR="007908A7" w:rsidRPr="00A546E4" w:rsidRDefault="007908A7">
      <w:pPr>
        <w:rPr>
          <w:b/>
          <w:bCs/>
        </w:rPr>
      </w:pPr>
      <w:r w:rsidRPr="00A546E4">
        <w:rPr>
          <w:b/>
          <w:bCs/>
        </w:rPr>
        <w:t>Q: Why am I getting an error message when it says that the item is available</w:t>
      </w:r>
      <w:r w:rsidR="00A546E4" w:rsidRPr="00A546E4">
        <w:rPr>
          <w:b/>
          <w:bCs/>
        </w:rPr>
        <w:t xml:space="preserve"> on SearchOhio</w:t>
      </w:r>
      <w:r w:rsidRPr="00A546E4">
        <w:rPr>
          <w:b/>
          <w:bCs/>
        </w:rPr>
        <w:t>?</w:t>
      </w:r>
    </w:p>
    <w:p w14:paraId="2C0A67CE" w14:textId="62B303C5" w:rsidR="007908A7" w:rsidRDefault="007908A7">
      <w:r w:rsidRPr="00A546E4">
        <w:rPr>
          <w:b/>
          <w:bCs/>
        </w:rPr>
        <w:t>A:</w:t>
      </w:r>
      <w:r>
        <w:t xml:space="preserve"> The most common reason is that the item is available at your local library. First, check your local library catalog and place the hold there if the item is available. If it is not available at your location, but it </w:t>
      </w:r>
      <w:r>
        <w:rPr>
          <w:i/>
          <w:iCs/>
        </w:rPr>
        <w:t xml:space="preserve">is </w:t>
      </w:r>
      <w:r>
        <w:t xml:space="preserve">reading available through the SearchOhio catalog, then </w:t>
      </w:r>
      <w:r w:rsidR="00A546E4">
        <w:t xml:space="preserve">there is probably a hold on that item at the owning location that has not yet been processed. Please </w:t>
      </w:r>
      <w:r w:rsidR="0040358A">
        <w:t>check</w:t>
      </w:r>
      <w:r w:rsidR="00A546E4">
        <w:t xml:space="preserve"> again </w:t>
      </w:r>
      <w:proofErr w:type="gramStart"/>
      <w:r w:rsidR="00A546E4">
        <w:t>at a later time</w:t>
      </w:r>
      <w:proofErr w:type="gramEnd"/>
      <w:r w:rsidR="00A546E4">
        <w:t xml:space="preserve"> or date and try the request again.</w:t>
      </w:r>
    </w:p>
    <w:p w14:paraId="61390E19" w14:textId="1C5D0C35" w:rsidR="00A546E4" w:rsidRPr="00A546E4" w:rsidRDefault="00A546E4">
      <w:pPr>
        <w:rPr>
          <w:b/>
          <w:bCs/>
        </w:rPr>
      </w:pPr>
      <w:r w:rsidRPr="00A546E4">
        <w:rPr>
          <w:b/>
          <w:bCs/>
        </w:rPr>
        <w:t>Q: How do I get to OhioLINK?</w:t>
      </w:r>
    </w:p>
    <w:p w14:paraId="70D60A78" w14:textId="1FDC0B4D" w:rsidR="00A546E4" w:rsidRDefault="00A546E4">
      <w:r>
        <w:t xml:space="preserve">A: OhioLINK materials will be available through the same SearchOhio catalog sometime in November. The wait is to make sure that the catalog is operating and functional before the millions of OhioLINK items are added to the system. Stay tuned for updates and announcements. </w:t>
      </w:r>
    </w:p>
    <w:p w14:paraId="714634A2" w14:textId="573E2472" w:rsidR="006E414F" w:rsidRDefault="006E414F">
      <w:pPr>
        <w:rPr>
          <w:b/>
          <w:bCs/>
        </w:rPr>
      </w:pPr>
      <w:r>
        <w:rPr>
          <w:b/>
          <w:bCs/>
        </w:rPr>
        <w:t>Q: Am I supposed to put something in the notes field when I place a hold?</w:t>
      </w:r>
    </w:p>
    <w:p w14:paraId="23C01B6C" w14:textId="351F90BB" w:rsidR="006E414F" w:rsidRDefault="006E414F">
      <w:r>
        <w:rPr>
          <w:b/>
          <w:bCs/>
        </w:rPr>
        <w:t xml:space="preserve">A: </w:t>
      </w:r>
      <w:r>
        <w:t xml:space="preserve">No. That is a product feature that will go away in future updates. Staff cannot see the notes, so please leave </w:t>
      </w:r>
      <w:proofErr w:type="gramStart"/>
      <w:r>
        <w:t>it</w:t>
      </w:r>
      <w:proofErr w:type="gramEnd"/>
      <w:r>
        <w:t xml:space="preserve"> blank.</w:t>
      </w:r>
    </w:p>
    <w:p w14:paraId="62EB6FFE" w14:textId="77777777" w:rsidR="006E414F" w:rsidRDefault="006E414F" w:rsidP="006E414F">
      <w:pPr>
        <w:rPr>
          <w:b/>
          <w:bCs/>
        </w:rPr>
      </w:pPr>
      <w:r>
        <w:rPr>
          <w:b/>
          <w:bCs/>
        </w:rPr>
        <w:t>Q: Why can’t I see my holds under my account on SearchOhio?</w:t>
      </w:r>
    </w:p>
    <w:p w14:paraId="7D345456" w14:textId="77777777" w:rsidR="006E414F" w:rsidRDefault="006E414F" w:rsidP="006E414F">
      <w:r>
        <w:rPr>
          <w:b/>
          <w:bCs/>
        </w:rPr>
        <w:t xml:space="preserve">A: </w:t>
      </w:r>
      <w:r>
        <w:t xml:space="preserve">The login on SearchOhio simply enables you to place holds. You can see all your holds by logging into your account on the library’s regular website. You can also contact the library for information about all your local and SearchOhio holds. </w:t>
      </w:r>
    </w:p>
    <w:p w14:paraId="0CF3DABC" w14:textId="6D9A14A8" w:rsidR="006E414F" w:rsidRDefault="006E414F" w:rsidP="006E414F">
      <w:pPr>
        <w:rPr>
          <w:b/>
          <w:bCs/>
        </w:rPr>
      </w:pPr>
      <w:r>
        <w:rPr>
          <w:b/>
          <w:bCs/>
        </w:rPr>
        <w:t>Q: When will all these updates and fixes occur</w:t>
      </w:r>
      <w:r w:rsidR="00F83044">
        <w:rPr>
          <w:b/>
          <w:bCs/>
        </w:rPr>
        <w:t xml:space="preserve"> to SearchOhio</w:t>
      </w:r>
      <w:r>
        <w:rPr>
          <w:b/>
          <w:bCs/>
        </w:rPr>
        <w:t>?</w:t>
      </w:r>
    </w:p>
    <w:p w14:paraId="5A47F80F" w14:textId="541F1AAF" w:rsidR="006E414F" w:rsidRPr="006E414F" w:rsidRDefault="006E414F" w:rsidP="006E414F">
      <w:r>
        <w:rPr>
          <w:b/>
          <w:bCs/>
        </w:rPr>
        <w:t xml:space="preserve">A: </w:t>
      </w:r>
      <w:r>
        <w:t xml:space="preserve">Some fixes will be automatically applied as the resolution is found. Others will be applied </w:t>
      </w:r>
      <w:proofErr w:type="gramStart"/>
      <w:r>
        <w:t>in</w:t>
      </w:r>
      <w:proofErr w:type="gramEnd"/>
      <w:r>
        <w:t xml:space="preserve"> larger, general updates in the coming months. The issues mentioned in this FAQ are all known issues that will be addressed in future updates, so stay tuned. </w:t>
      </w:r>
    </w:p>
    <w:p w14:paraId="7767C487" w14:textId="77777777" w:rsidR="006E414F" w:rsidRPr="006E414F" w:rsidRDefault="006E414F"/>
    <w:p w14:paraId="47A9F9AA" w14:textId="4237CBC9" w:rsidR="00A546E4" w:rsidRPr="00A546E4" w:rsidRDefault="00A546E4">
      <w:pPr>
        <w:rPr>
          <w:b/>
          <w:bCs/>
        </w:rPr>
      </w:pPr>
    </w:p>
    <w:p w14:paraId="65737BAD" w14:textId="77777777" w:rsidR="002B16D6" w:rsidRDefault="002B16D6"/>
    <w:sectPr w:rsidR="002B16D6" w:rsidSect="0043344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C7D4" w14:textId="77777777" w:rsidR="001759C3" w:rsidRDefault="001759C3" w:rsidP="00513EA7">
      <w:pPr>
        <w:spacing w:after="0" w:line="240" w:lineRule="auto"/>
      </w:pPr>
      <w:r>
        <w:separator/>
      </w:r>
    </w:p>
  </w:endnote>
  <w:endnote w:type="continuationSeparator" w:id="0">
    <w:p w14:paraId="7A87DF83" w14:textId="77777777" w:rsidR="001759C3" w:rsidRDefault="001759C3" w:rsidP="0051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8739" w14:textId="77777777" w:rsidR="001759C3" w:rsidRDefault="001759C3" w:rsidP="00513EA7">
      <w:pPr>
        <w:spacing w:after="0" w:line="240" w:lineRule="auto"/>
      </w:pPr>
      <w:r>
        <w:separator/>
      </w:r>
    </w:p>
  </w:footnote>
  <w:footnote w:type="continuationSeparator" w:id="0">
    <w:p w14:paraId="4ACBA344" w14:textId="77777777" w:rsidR="001759C3" w:rsidRDefault="001759C3" w:rsidP="0051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1449" w14:textId="263E1E8F" w:rsidR="00513EA7" w:rsidRDefault="002B16D6">
    <w:pPr>
      <w:pStyle w:val="Header"/>
    </w:pPr>
    <w:r>
      <w:t>FAQs for Patrons – SearchOhio</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D49BE"/>
    <w:multiLevelType w:val="hybridMultilevel"/>
    <w:tmpl w:val="93BA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64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8A"/>
    <w:rsid w:val="00087F54"/>
    <w:rsid w:val="001759C3"/>
    <w:rsid w:val="002B16D6"/>
    <w:rsid w:val="0040358A"/>
    <w:rsid w:val="0043344C"/>
    <w:rsid w:val="00513EA7"/>
    <w:rsid w:val="00551520"/>
    <w:rsid w:val="005917D1"/>
    <w:rsid w:val="005D7D4C"/>
    <w:rsid w:val="006E414F"/>
    <w:rsid w:val="007908A7"/>
    <w:rsid w:val="0081604C"/>
    <w:rsid w:val="009121F4"/>
    <w:rsid w:val="00927DDF"/>
    <w:rsid w:val="00A546E4"/>
    <w:rsid w:val="00BA48F7"/>
    <w:rsid w:val="00BD4A4C"/>
    <w:rsid w:val="00C3688A"/>
    <w:rsid w:val="00C54973"/>
    <w:rsid w:val="00CE002B"/>
    <w:rsid w:val="00DE01CB"/>
    <w:rsid w:val="00F83044"/>
    <w:rsid w:val="00FD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92D9"/>
  <w15:chartTrackingRefBased/>
  <w15:docId w15:val="{31B65597-3940-48B8-A75F-C485E802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8A"/>
    <w:rPr>
      <w:rFonts w:eastAsiaTheme="majorEastAsia" w:cstheme="majorBidi"/>
      <w:color w:val="272727" w:themeColor="text1" w:themeTint="D8"/>
    </w:rPr>
  </w:style>
  <w:style w:type="paragraph" w:styleId="Title">
    <w:name w:val="Title"/>
    <w:basedOn w:val="Normal"/>
    <w:next w:val="Normal"/>
    <w:link w:val="TitleChar"/>
    <w:uiPriority w:val="10"/>
    <w:qFormat/>
    <w:rsid w:val="00C3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8A"/>
    <w:pPr>
      <w:spacing w:before="160"/>
      <w:jc w:val="center"/>
    </w:pPr>
    <w:rPr>
      <w:i/>
      <w:iCs/>
      <w:color w:val="404040" w:themeColor="text1" w:themeTint="BF"/>
    </w:rPr>
  </w:style>
  <w:style w:type="character" w:customStyle="1" w:styleId="QuoteChar">
    <w:name w:val="Quote Char"/>
    <w:basedOn w:val="DefaultParagraphFont"/>
    <w:link w:val="Quote"/>
    <w:uiPriority w:val="29"/>
    <w:rsid w:val="00C3688A"/>
    <w:rPr>
      <w:i/>
      <w:iCs/>
      <w:color w:val="404040" w:themeColor="text1" w:themeTint="BF"/>
    </w:rPr>
  </w:style>
  <w:style w:type="paragraph" w:styleId="ListParagraph">
    <w:name w:val="List Paragraph"/>
    <w:basedOn w:val="Normal"/>
    <w:uiPriority w:val="34"/>
    <w:qFormat/>
    <w:rsid w:val="00C3688A"/>
    <w:pPr>
      <w:ind w:left="720"/>
      <w:contextualSpacing/>
    </w:pPr>
  </w:style>
  <w:style w:type="character" w:styleId="IntenseEmphasis">
    <w:name w:val="Intense Emphasis"/>
    <w:basedOn w:val="DefaultParagraphFont"/>
    <w:uiPriority w:val="21"/>
    <w:qFormat/>
    <w:rsid w:val="00C3688A"/>
    <w:rPr>
      <w:i/>
      <w:iCs/>
      <w:color w:val="0F4761" w:themeColor="accent1" w:themeShade="BF"/>
    </w:rPr>
  </w:style>
  <w:style w:type="paragraph" w:styleId="IntenseQuote">
    <w:name w:val="Intense Quote"/>
    <w:basedOn w:val="Normal"/>
    <w:next w:val="Normal"/>
    <w:link w:val="IntenseQuoteChar"/>
    <w:uiPriority w:val="30"/>
    <w:qFormat/>
    <w:rsid w:val="00C3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8A"/>
    <w:rPr>
      <w:i/>
      <w:iCs/>
      <w:color w:val="0F4761" w:themeColor="accent1" w:themeShade="BF"/>
    </w:rPr>
  </w:style>
  <w:style w:type="character" w:styleId="IntenseReference">
    <w:name w:val="Intense Reference"/>
    <w:basedOn w:val="DefaultParagraphFont"/>
    <w:uiPriority w:val="32"/>
    <w:qFormat/>
    <w:rsid w:val="00C3688A"/>
    <w:rPr>
      <w:b/>
      <w:bCs/>
      <w:smallCaps/>
      <w:color w:val="0F4761" w:themeColor="accent1" w:themeShade="BF"/>
      <w:spacing w:val="5"/>
    </w:rPr>
  </w:style>
  <w:style w:type="paragraph" w:styleId="Header">
    <w:name w:val="header"/>
    <w:basedOn w:val="Normal"/>
    <w:link w:val="HeaderChar"/>
    <w:uiPriority w:val="99"/>
    <w:unhideWhenUsed/>
    <w:rsid w:val="0051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A7"/>
  </w:style>
  <w:style w:type="paragraph" w:styleId="Footer">
    <w:name w:val="footer"/>
    <w:basedOn w:val="Normal"/>
    <w:link w:val="FooterChar"/>
    <w:uiPriority w:val="99"/>
    <w:unhideWhenUsed/>
    <w:rsid w:val="0051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Sykeny</dc:creator>
  <cp:keywords/>
  <dc:description/>
  <cp:lastModifiedBy>Jessica Curtis</cp:lastModifiedBy>
  <cp:revision>4</cp:revision>
  <dcterms:created xsi:type="dcterms:W3CDTF">2025-10-29T15:02:00Z</dcterms:created>
  <dcterms:modified xsi:type="dcterms:W3CDTF">2025-10-29T15:12:00Z</dcterms:modified>
</cp:coreProperties>
</file>